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9D" w:rsidRDefault="00A8589D" w:rsidP="00244B9B">
      <w:pPr>
        <w:pStyle w:val="1"/>
        <w:jc w:val="center"/>
        <w:rPr>
          <w:rFonts w:eastAsia="Times New Roman"/>
          <w:lang w:eastAsia="ru-RU"/>
        </w:rPr>
      </w:pPr>
      <w:r w:rsidRPr="00244B9B">
        <w:rPr>
          <w:rFonts w:eastAsia="Times New Roman"/>
          <w:lang w:eastAsia="ru-RU"/>
        </w:rPr>
        <w:t>Тема недели «Я и моя семья»</w:t>
      </w:r>
    </w:p>
    <w:p w:rsidR="00244B9B" w:rsidRPr="00244B9B" w:rsidRDefault="00244B9B" w:rsidP="00244B9B">
      <w:pPr>
        <w:rPr>
          <w:lang w:eastAsia="ru-RU"/>
        </w:rPr>
      </w:pPr>
    </w:p>
    <w:p w:rsidR="00A8589D" w:rsidRPr="00244B9B" w:rsidRDefault="00A8589D" w:rsidP="00244B9B">
      <w:pPr>
        <w:rPr>
          <w:rFonts w:ascii="Arial" w:hAnsi="Arial"/>
          <w:color w:val="D52A33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>Для осуществления образовательной деятельности</w:t>
      </w:r>
      <w:r w:rsidR="00244B9B">
        <w:rPr>
          <w:rFonts w:ascii="Arial" w:hAnsi="Arial"/>
          <w:color w:val="D52A33"/>
          <w:sz w:val="28"/>
          <w:szCs w:val="28"/>
          <w:lang w:eastAsia="ru-RU"/>
        </w:rPr>
        <w:t xml:space="preserve"> </w:t>
      </w:r>
      <w:r w:rsidRPr="00244B9B">
        <w:rPr>
          <w:bCs/>
          <w:sz w:val="28"/>
          <w:szCs w:val="28"/>
          <w:shd w:val="clear" w:color="auto" w:fill="FFFFFF"/>
          <w:lang w:eastAsia="ru-RU"/>
        </w:rPr>
        <w:t>в семье по данной теме рекомендуем родителям:</w:t>
      </w:r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>- составить совместно с детьми коллаж «Режим дня в моей семье»;</w:t>
      </w:r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>- рассматривание семейных фотоальбомов  - развитие интереса к истории своей семьи, семейным традициям, родословной;</w:t>
      </w:r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>- прочитать рассказ Л. Н. Толстого «Старый дед и внучек»;</w:t>
      </w:r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 xml:space="preserve">- продолжать семейную традицию ежедневных бесед о прожитом дне. </w:t>
      </w:r>
      <w:proofErr w:type="gramStart"/>
      <w:r w:rsidRPr="00244B9B">
        <w:rPr>
          <w:sz w:val="28"/>
          <w:szCs w:val="28"/>
          <w:lang w:eastAsia="ru-RU"/>
        </w:rPr>
        <w:t>(Чем тебя порадовал сегодняшний день?</w:t>
      </w:r>
      <w:proofErr w:type="gramEnd"/>
      <w:r w:rsidRPr="00244B9B">
        <w:rPr>
          <w:sz w:val="28"/>
          <w:szCs w:val="28"/>
          <w:lang w:eastAsia="ru-RU"/>
        </w:rPr>
        <w:t xml:space="preserve"> Чем огорчил? </w:t>
      </w:r>
      <w:proofErr w:type="gramStart"/>
      <w:r w:rsidRPr="00244B9B">
        <w:rPr>
          <w:sz w:val="28"/>
          <w:szCs w:val="28"/>
          <w:lang w:eastAsia="ru-RU"/>
        </w:rPr>
        <w:t>Чем удивил? и т.д.); обсуждать и планировать все совместные мероприятия вместе с ребенком;</w:t>
      </w:r>
      <w:proofErr w:type="gramEnd"/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>- вместе с ребенком нарисовать план своей квартиры (дома) и отметить на нем наиболее опасные места.</w:t>
      </w:r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proofErr w:type="gramStart"/>
      <w:r w:rsidRPr="00244B9B">
        <w:rPr>
          <w:sz w:val="28"/>
          <w:szCs w:val="28"/>
          <w:lang w:eastAsia="ru-RU"/>
        </w:rPr>
        <w:t>- добиваться осознанного выполнения основных правил безопасного поведения в стандартных опасных ситуациях (переходить улицу в указанных местах в соответствии со световыми сигналами светофора, не ходить по проезжей части и не играть вблизи дороги, не играть с огнем, в отсутствие взрослых не пользоваться электроприборами, не трогать без разрешения острые, колющие и режущие предметы);</w:t>
      </w:r>
      <w:proofErr w:type="gramEnd"/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>- научить в случае необходимости набрать телефонный номер службы спасения;</w:t>
      </w:r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>- беседовать с детьми о строении и функционировании человеческого тела, о пользе продуктов питания и наличии в них полезных веществ и витаминов;</w:t>
      </w:r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 xml:space="preserve">- почитать:  </w:t>
      </w:r>
      <w:proofErr w:type="gramStart"/>
      <w:r w:rsidRPr="00244B9B">
        <w:rPr>
          <w:sz w:val="28"/>
          <w:szCs w:val="28"/>
          <w:lang w:eastAsia="ru-RU"/>
        </w:rPr>
        <w:t xml:space="preserve">«Не плюй в колодец – пригодится воды напиться», В. Осеева «Почему?», Б. </w:t>
      </w:r>
      <w:proofErr w:type="spellStart"/>
      <w:r w:rsidRPr="00244B9B">
        <w:rPr>
          <w:sz w:val="28"/>
          <w:szCs w:val="28"/>
          <w:lang w:eastAsia="ru-RU"/>
        </w:rPr>
        <w:t>Заходер</w:t>
      </w:r>
      <w:proofErr w:type="spellEnd"/>
      <w:r w:rsidRPr="00244B9B">
        <w:rPr>
          <w:sz w:val="28"/>
          <w:szCs w:val="28"/>
          <w:lang w:eastAsia="ru-RU"/>
        </w:rPr>
        <w:t xml:space="preserve"> «Никто», В. Берестов «</w:t>
      </w:r>
      <w:proofErr w:type="spellStart"/>
      <w:r w:rsidRPr="00244B9B">
        <w:rPr>
          <w:sz w:val="28"/>
          <w:szCs w:val="28"/>
          <w:lang w:eastAsia="ru-RU"/>
        </w:rPr>
        <w:t>Читалочка</w:t>
      </w:r>
      <w:proofErr w:type="spellEnd"/>
      <w:r w:rsidRPr="00244B9B">
        <w:rPr>
          <w:sz w:val="28"/>
          <w:szCs w:val="28"/>
          <w:lang w:eastAsia="ru-RU"/>
        </w:rPr>
        <w:t xml:space="preserve">», Ю. Яковлев «Мама», У. </w:t>
      </w:r>
      <w:proofErr w:type="spellStart"/>
      <w:r w:rsidRPr="00244B9B">
        <w:rPr>
          <w:sz w:val="28"/>
          <w:szCs w:val="28"/>
          <w:lang w:eastAsia="ru-RU"/>
        </w:rPr>
        <w:t>Раджаб</w:t>
      </w:r>
      <w:proofErr w:type="spellEnd"/>
      <w:r w:rsidRPr="00244B9B">
        <w:rPr>
          <w:sz w:val="28"/>
          <w:szCs w:val="28"/>
          <w:lang w:eastAsia="ru-RU"/>
        </w:rPr>
        <w:t xml:space="preserve"> «Как пройти к отцу», Я. Сегель «Как я был мамой», Л. Воронкова «Что сказала бы мама?», Б. Емельянов «Рассказы о маме» и др.;</w:t>
      </w:r>
      <w:proofErr w:type="gramEnd"/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  <w:r w:rsidRPr="00244B9B">
        <w:rPr>
          <w:sz w:val="28"/>
          <w:szCs w:val="28"/>
          <w:lang w:eastAsia="ru-RU"/>
        </w:rPr>
        <w:t>- сочинение загадок о членах семьи.</w:t>
      </w:r>
    </w:p>
    <w:p w:rsidR="00A8589D" w:rsidRPr="00244B9B" w:rsidRDefault="00A8589D" w:rsidP="00244B9B">
      <w:pPr>
        <w:rPr>
          <w:rFonts w:ascii="Arial" w:hAnsi="Arial"/>
          <w:color w:val="2E0C99"/>
          <w:sz w:val="28"/>
          <w:szCs w:val="28"/>
          <w:lang w:eastAsia="ru-RU"/>
        </w:rPr>
      </w:pPr>
    </w:p>
    <w:p w:rsidR="00F55702" w:rsidRDefault="00F55702"/>
    <w:sectPr w:rsidR="00F55702" w:rsidSect="00F5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9D"/>
    <w:rsid w:val="00244B9B"/>
    <w:rsid w:val="00A8589D"/>
    <w:rsid w:val="00F5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02"/>
  </w:style>
  <w:style w:type="paragraph" w:styleId="1">
    <w:name w:val="heading 1"/>
    <w:basedOn w:val="a"/>
    <w:next w:val="a"/>
    <w:link w:val="10"/>
    <w:uiPriority w:val="9"/>
    <w:qFormat/>
    <w:rsid w:val="00244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89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04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155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7480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47337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5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12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33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79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23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</dc:creator>
  <cp:keywords/>
  <dc:description/>
  <cp:lastModifiedBy>Джалил</cp:lastModifiedBy>
  <cp:revision>3</cp:revision>
  <dcterms:created xsi:type="dcterms:W3CDTF">2018-10-29T19:21:00Z</dcterms:created>
  <dcterms:modified xsi:type="dcterms:W3CDTF">2018-10-29T19:29:00Z</dcterms:modified>
</cp:coreProperties>
</file>