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E2" w:rsidRDefault="00F50FE8">
      <w:pPr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>Рекомендации родителям, чьи дети не посещали детский сад с 19.10.20 по 25.10.20</w:t>
      </w:r>
    </w:p>
    <w:p w:rsidR="00E53BE2" w:rsidRDefault="00E53BE2">
      <w:pPr>
        <w:rPr>
          <w:rFonts w:ascii="Times New Roman" w:hAnsi="Times New Roman"/>
        </w:rPr>
      </w:pPr>
    </w:p>
    <w:p w:rsidR="00E53BE2" w:rsidRDefault="00F50FE8">
      <w:pPr>
        <w:rPr>
          <w:rFonts w:hint="eastAsia"/>
        </w:rPr>
      </w:pPr>
      <w:r>
        <w:rPr>
          <w:rFonts w:ascii="Times New Roman" w:hAnsi="Times New Roman"/>
        </w:rPr>
        <w:t>Средняя группа №4</w:t>
      </w:r>
    </w:p>
    <w:p w:rsidR="00E53BE2" w:rsidRDefault="00E53BE2">
      <w:pPr>
        <w:rPr>
          <w:rFonts w:ascii="Times New Roman" w:hAnsi="Times New Roman"/>
        </w:rPr>
      </w:pPr>
    </w:p>
    <w:p w:rsidR="00E53BE2" w:rsidRDefault="00F50FE8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недели «Дары осени»:</w:t>
      </w:r>
    </w:p>
    <w:p w:rsidR="00E53BE2" w:rsidRDefault="00F50FE8">
      <w:pPr>
        <w:pStyle w:val="a8"/>
        <w:numPr>
          <w:ilvl w:val="0"/>
          <w:numId w:val="1"/>
        </w:numPr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>Загадки</w:t>
      </w:r>
    </w:p>
    <w:p w:rsidR="00E53BE2" w:rsidRDefault="00E53BE2">
      <w:pPr>
        <w:rPr>
          <w:rFonts w:hint="eastAsia"/>
        </w:rPr>
        <w:sectPr w:rsidR="00E53BE2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Стоял на крепкой ножке,</w:t>
      </w: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Теперь лежит в лукошке.</w:t>
      </w:r>
    </w:p>
    <w:p w:rsidR="00E53BE2" w:rsidRDefault="00F50FE8">
      <w:pPr>
        <w:pStyle w:val="a8"/>
        <w:ind w:hanging="11"/>
        <w:rPr>
          <w:rFonts w:hint="eastAsia"/>
          <w:i/>
        </w:rPr>
      </w:pPr>
      <w:r>
        <w:rPr>
          <w:rFonts w:ascii="Times New Roman" w:hAnsi="Times New Roman"/>
          <w:i/>
        </w:rPr>
        <w:t>(Гриб)</w:t>
      </w: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Белый и зеленоватый,</w:t>
      </w: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Толстый и продолговатый,</w:t>
      </w: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грядке он не новичок:</w:t>
      </w:r>
    </w:p>
    <w:p w:rsidR="00E53BE2" w:rsidRDefault="00F50FE8">
      <w:pPr>
        <w:pStyle w:val="a8"/>
        <w:ind w:hanging="11"/>
        <w:rPr>
          <w:rFonts w:hint="eastAsia"/>
          <w:i/>
        </w:rPr>
      </w:pPr>
      <w:r>
        <w:rPr>
          <w:rFonts w:ascii="Times New Roman" w:hAnsi="Times New Roman"/>
          <w:i/>
        </w:rPr>
        <w:t xml:space="preserve">И очень вкусен... </w:t>
      </w:r>
    </w:p>
    <w:p w:rsidR="00E53BE2" w:rsidRDefault="00F50FE8">
      <w:pPr>
        <w:pStyle w:val="a8"/>
        <w:ind w:hanging="11"/>
        <w:rPr>
          <w:rFonts w:hint="eastAsia"/>
          <w:i/>
        </w:rPr>
      </w:pPr>
      <w:r>
        <w:rPr>
          <w:rFonts w:ascii="Times New Roman" w:hAnsi="Times New Roman"/>
          <w:i/>
        </w:rPr>
        <w:t>(кабачок).</w:t>
      </w:r>
    </w:p>
    <w:p w:rsidR="00E53BE2" w:rsidRDefault="00E53BE2">
      <w:pPr>
        <w:pStyle w:val="a8"/>
        <w:ind w:hanging="11"/>
        <w:rPr>
          <w:rFonts w:ascii="Times New Roman" w:hAnsi="Times New Roman"/>
        </w:rPr>
      </w:pPr>
    </w:p>
    <w:p w:rsidR="00E53BE2" w:rsidRDefault="00E53BE2">
      <w:pPr>
        <w:pStyle w:val="a8"/>
        <w:ind w:hanging="11"/>
        <w:rPr>
          <w:rFonts w:ascii="Times New Roman" w:hAnsi="Times New Roman"/>
        </w:rPr>
      </w:pP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Сто одежек и все без застежек.</w:t>
      </w:r>
    </w:p>
    <w:p w:rsidR="00E53BE2" w:rsidRDefault="00F50FE8">
      <w:pPr>
        <w:pStyle w:val="a8"/>
        <w:ind w:hanging="11"/>
        <w:rPr>
          <w:rFonts w:hint="eastAsia"/>
          <w:i/>
        </w:rPr>
      </w:pPr>
      <w:r>
        <w:rPr>
          <w:rFonts w:ascii="Times New Roman" w:hAnsi="Times New Roman"/>
          <w:i/>
        </w:rPr>
        <w:t>(Капуста)</w:t>
      </w:r>
    </w:p>
    <w:p w:rsidR="00E53BE2" w:rsidRDefault="00F50FE8">
      <w:pPr>
        <w:pStyle w:val="a8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Сидит дед, в шубу одет,</w:t>
      </w:r>
    </w:p>
    <w:p w:rsidR="00E53BE2" w:rsidRDefault="00F50FE8">
      <w:pPr>
        <w:pStyle w:val="a8"/>
        <w:spacing w:after="0"/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Кто его раздевает, тот слезы проливает.</w:t>
      </w:r>
    </w:p>
    <w:p w:rsidR="00E53BE2" w:rsidRDefault="00F50FE8">
      <w:pPr>
        <w:ind w:left="720" w:hanging="11"/>
        <w:contextualSpacing/>
        <w:rPr>
          <w:rFonts w:hint="eastAsia"/>
          <w:b/>
          <w:i/>
        </w:rPr>
      </w:pPr>
      <w:r>
        <w:rPr>
          <w:rFonts w:ascii="Times New Roman" w:hAnsi="Times New Roman"/>
          <w:i/>
        </w:rPr>
        <w:t>(Лук)</w:t>
      </w:r>
    </w:p>
    <w:p w:rsidR="00E53BE2" w:rsidRDefault="00F50FE8">
      <w:pPr>
        <w:ind w:left="709" w:hanging="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Красна девица</w:t>
      </w:r>
    </w:p>
    <w:p w:rsidR="00E53BE2" w:rsidRDefault="00F50FE8">
      <w:pPr>
        <w:ind w:left="709" w:hanging="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Сидит в темнице,</w:t>
      </w:r>
    </w:p>
    <w:p w:rsidR="00E53BE2" w:rsidRDefault="00F50FE8">
      <w:pPr>
        <w:ind w:left="709" w:hanging="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 коса на улице.</w:t>
      </w:r>
    </w:p>
    <w:p w:rsidR="00E53BE2" w:rsidRDefault="00F50FE8">
      <w:pPr>
        <w:ind w:left="709" w:hanging="11"/>
        <w:contextualSpacing/>
        <w:rPr>
          <w:rFonts w:hint="eastAsia"/>
          <w:i/>
        </w:rPr>
      </w:pPr>
      <w:r>
        <w:rPr>
          <w:rFonts w:ascii="Times New Roman" w:hAnsi="Times New Roman"/>
          <w:i/>
        </w:rPr>
        <w:t>(Морковь)</w:t>
      </w:r>
    </w:p>
    <w:p w:rsidR="00E53BE2" w:rsidRDefault="00E53BE2">
      <w:pPr>
        <w:rPr>
          <w:rFonts w:hint="eastAsia"/>
        </w:rPr>
        <w:sectPr w:rsidR="00E53BE2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100"/>
        </w:sectPr>
      </w:pPr>
    </w:p>
    <w:p w:rsidR="00E53BE2" w:rsidRDefault="00E53BE2">
      <w:pPr>
        <w:ind w:left="709" w:hanging="11"/>
        <w:contextualSpacing/>
        <w:rPr>
          <w:rFonts w:hint="eastAsia"/>
          <w:i/>
        </w:rPr>
      </w:pPr>
    </w:p>
    <w:p w:rsidR="00E53BE2" w:rsidRDefault="00F50FE8">
      <w:pPr>
        <w:pStyle w:val="a8"/>
        <w:numPr>
          <w:ilvl w:val="0"/>
          <w:numId w:val="1"/>
        </w:numPr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 xml:space="preserve">Что </w:t>
      </w:r>
      <w:r>
        <w:rPr>
          <w:rFonts w:ascii="Times New Roman" w:hAnsi="Times New Roman"/>
          <w:b/>
          <w:i/>
        </w:rPr>
        <w:t>почитать?</w:t>
      </w:r>
    </w:p>
    <w:p w:rsidR="00E53BE2" w:rsidRDefault="00F50FE8">
      <w:pPr>
        <w:pStyle w:val="a8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К.Бальмонт</w:t>
      </w:r>
      <w:proofErr w:type="spellEnd"/>
      <w:r>
        <w:rPr>
          <w:rFonts w:ascii="Times New Roman" w:hAnsi="Times New Roman"/>
        </w:rPr>
        <w:t xml:space="preserve">  «</w:t>
      </w:r>
      <w:proofErr w:type="gramEnd"/>
      <w:r>
        <w:rPr>
          <w:rFonts w:ascii="Times New Roman" w:hAnsi="Times New Roman"/>
        </w:rPr>
        <w:t>Осень»</w:t>
      </w:r>
    </w:p>
    <w:p w:rsidR="00E53BE2" w:rsidRDefault="00F50FE8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Русская народная сказка «Репка»</w:t>
      </w:r>
    </w:p>
    <w:p w:rsidR="00E53BE2" w:rsidRDefault="00F50FE8">
      <w:pPr>
        <w:pStyle w:val="a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М.Ходяков</w:t>
      </w:r>
      <w:proofErr w:type="spellEnd"/>
      <w:r>
        <w:rPr>
          <w:rFonts w:ascii="Times New Roman" w:hAnsi="Times New Roman"/>
        </w:rPr>
        <w:t xml:space="preserve"> «Если на деревьях листья пожелтели…»</w:t>
      </w:r>
    </w:p>
    <w:p w:rsidR="00E53BE2" w:rsidRDefault="00F50FE8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Т. </w:t>
      </w:r>
      <w:proofErr w:type="spellStart"/>
      <w:r>
        <w:rPr>
          <w:rFonts w:ascii="Times New Roman" w:hAnsi="Times New Roman"/>
        </w:rPr>
        <w:t>Домаренок</w:t>
      </w:r>
      <w:proofErr w:type="spellEnd"/>
      <w:r>
        <w:rPr>
          <w:rFonts w:ascii="Times New Roman" w:hAnsi="Times New Roman"/>
        </w:rPr>
        <w:t>. «Фрукты-путешественники»</w:t>
      </w:r>
    </w:p>
    <w:p w:rsidR="00E53BE2" w:rsidRDefault="00E53BE2">
      <w:pPr>
        <w:pStyle w:val="a8"/>
        <w:rPr>
          <w:rFonts w:ascii="Times New Roman" w:hAnsi="Times New Roman"/>
        </w:rPr>
      </w:pPr>
    </w:p>
    <w:p w:rsidR="00E53BE2" w:rsidRDefault="00F50FE8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Рисование </w:t>
      </w:r>
      <w:r>
        <w:rPr>
          <w:rFonts w:ascii="Times New Roman" w:hAnsi="Times New Roman"/>
        </w:rPr>
        <w:t>«Картошка и свекла»</w:t>
      </w:r>
    </w:p>
    <w:p w:rsidR="00E53BE2" w:rsidRDefault="00F50FE8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Лепка </w:t>
      </w:r>
      <w:r>
        <w:rPr>
          <w:rFonts w:ascii="Times New Roman" w:hAnsi="Times New Roman"/>
          <w:i/>
        </w:rPr>
        <w:t>«Репка на грядке»</w:t>
      </w:r>
    </w:p>
    <w:p w:rsidR="00E53BE2" w:rsidRDefault="00F50FE8">
      <w:pPr>
        <w:pStyle w:val="a8"/>
        <w:numPr>
          <w:ilvl w:val="0"/>
          <w:numId w:val="1"/>
        </w:numPr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>Совместное раскрашивание раскрасок</w:t>
      </w:r>
    </w:p>
    <w:p w:rsidR="00E53BE2" w:rsidRDefault="00E53BE2">
      <w:pPr>
        <w:pStyle w:val="a8"/>
        <w:rPr>
          <w:rFonts w:ascii="Times New Roman" w:hAnsi="Times New Roman"/>
        </w:rPr>
      </w:pPr>
    </w:p>
    <w:p w:rsidR="00E53BE2" w:rsidRDefault="00F50FE8">
      <w:pPr>
        <w:pStyle w:val="a8"/>
        <w:spacing w:after="0"/>
        <w:rPr>
          <w:rFonts w:hint="eastAsia"/>
          <w:b/>
          <w:i/>
        </w:rPr>
      </w:pPr>
      <w:r>
        <w:rPr>
          <w:rFonts w:ascii="Times New Roman" w:hAnsi="Times New Roman"/>
          <w:b/>
          <w:i/>
        </w:rPr>
        <w:t xml:space="preserve">      </w:t>
      </w:r>
    </w:p>
    <w:p w:rsidR="00E53BE2" w:rsidRDefault="00F50FE8">
      <w:pPr>
        <w:pStyle w:val="a8"/>
        <w:spacing w:after="0"/>
        <w:rPr>
          <w:rFonts w:hint="eastAsia"/>
          <w:b/>
          <w:i/>
        </w:rPr>
      </w:pPr>
      <w:r>
        <w:rPr>
          <w:noProof/>
          <w:lang w:eastAsia="ru-RU" w:bidi="ar-SA"/>
        </w:rPr>
        <w:drawing>
          <wp:inline distT="0" distB="0" distL="0" distR="0">
            <wp:extent cx="5133975" cy="4014470"/>
            <wp:effectExtent l="0" t="0" r="0" b="0"/>
            <wp:docPr id="1" name="Рисунок 3" descr="https://avatars.mds.yandex.net/get-pdb/812271/c34eac11-5cac-4ad4-a08b-f809520e4b52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avatars.mds.yandex.net/get-pdb/812271/c34eac11-5cac-4ad4-a08b-f809520e4b52/or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F50FE8">
      <w:pPr>
        <w:pStyle w:val="a8"/>
        <w:spacing w:after="0"/>
        <w:rPr>
          <w:rFonts w:hint="eastAsia"/>
          <w:b/>
          <w:i/>
        </w:rPr>
      </w:pPr>
      <w:r>
        <w:rPr>
          <w:b/>
          <w:i/>
          <w:noProof/>
          <w:lang w:eastAsia="ru-RU" w:bidi="ar-SA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-300990</wp:posOffset>
            </wp:positionH>
            <wp:positionV relativeFrom="paragraph">
              <wp:posOffset>-45720</wp:posOffset>
            </wp:positionV>
            <wp:extent cx="6972300" cy="420878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F50FE8">
      <w:pPr>
        <w:pStyle w:val="a8"/>
        <w:spacing w:after="0"/>
        <w:rPr>
          <w:rFonts w:hint="eastAsia"/>
          <w:b/>
          <w:i/>
        </w:rPr>
      </w:pPr>
      <w:r>
        <w:rPr>
          <w:b/>
          <w:i/>
          <w:noProof/>
          <w:lang w:eastAsia="ru-RU" w:bidi="ar-SA"/>
        </w:rPr>
        <w:lastRenderedPageBreak/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03825" cy="525780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p w:rsidR="00E53BE2" w:rsidRDefault="00E53BE2">
      <w:pPr>
        <w:pStyle w:val="a8"/>
        <w:spacing w:after="0"/>
        <w:rPr>
          <w:rFonts w:hint="eastAsia"/>
          <w:b/>
          <w:i/>
        </w:rPr>
      </w:pPr>
    </w:p>
    <w:sectPr w:rsidR="00E53BE2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4B7B"/>
    <w:multiLevelType w:val="multilevel"/>
    <w:tmpl w:val="F4BA3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C25BE"/>
    <w:multiLevelType w:val="multilevel"/>
    <w:tmpl w:val="6C1CF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2"/>
    <w:rsid w:val="00E53BE2"/>
    <w:rsid w:val="00F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3F5CA-6A57-4544-96BF-F6CCA85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dc:description/>
  <cp:lastModifiedBy>ОПА</cp:lastModifiedBy>
  <cp:revision>2</cp:revision>
  <dcterms:created xsi:type="dcterms:W3CDTF">2020-10-20T17:41:00Z</dcterms:created>
  <dcterms:modified xsi:type="dcterms:W3CDTF">2020-10-20T17:41:00Z</dcterms:modified>
  <dc:language>ru-RU</dc:language>
</cp:coreProperties>
</file>