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D66" w:rsidRPr="000F6D66" w:rsidRDefault="000F6D66" w:rsidP="000F6D66">
      <w:pPr>
        <w:shd w:val="clear" w:color="auto" w:fill="F9F9F9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232323"/>
          <w:spacing w:val="-5"/>
          <w:sz w:val="36"/>
          <w:szCs w:val="36"/>
          <w:lang w:eastAsia="ru-RU"/>
        </w:rPr>
      </w:pPr>
      <w:r w:rsidRPr="000F6D66">
        <w:rPr>
          <w:rFonts w:ascii="Tahoma" w:eastAsia="Times New Roman" w:hAnsi="Tahoma" w:cs="Tahoma"/>
          <w:b/>
          <w:bCs/>
          <w:color w:val="232323"/>
          <w:spacing w:val="-5"/>
          <w:sz w:val="36"/>
          <w:szCs w:val="36"/>
          <w:lang w:eastAsia="ru-RU"/>
        </w:rPr>
        <w:t>Правила использования пиротехники</w:t>
      </w:r>
    </w:p>
    <w:p w:rsidR="000F6D66" w:rsidRPr="000F6D66" w:rsidRDefault="000F6D66" w:rsidP="000F6D66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0F6D66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Дорогие родители и их дети! Близятся новогодние праздники. Ну, а какие праздники без фейерверков? Зачастую мы не уделяем должного внимания элементарным правилам безопасности при обращении с пиротехникой. Самой частой травмой, получаемой при использовании петард, хлопушек и бенгальских огней, являются ожоги.</w:t>
      </w:r>
    </w:p>
    <w:p w:rsidR="000F6D66" w:rsidRPr="000F6D66" w:rsidRDefault="000F6D66" w:rsidP="000F6D66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0F6D66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         Слово «пиротехника» происходит от греческих слов: «пир» — огонь и «</w:t>
      </w:r>
      <w:proofErr w:type="spellStart"/>
      <w:r w:rsidRPr="000F6D66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техне</w:t>
      </w:r>
      <w:proofErr w:type="spellEnd"/>
      <w:r w:rsidRPr="000F6D66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» — искусство, уменье. Искусство «создания» огня и управления им возникло в глубокой древности. В 1674 году в городе Устюг был устроен первый в России фейерверк. При Петре фейерверки становятся неотъемлемой частью увеселений, устраиваемых по случаю каких-либо торжественных событий.</w:t>
      </w:r>
    </w:p>
    <w:p w:rsidR="000F6D66" w:rsidRPr="000F6D66" w:rsidRDefault="000F6D66" w:rsidP="000F6D66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0F6D66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 xml:space="preserve">         Оказывается, существует 5 классов пиротехники. На рынке в основном представлена пиротехника 1–3 класса, бытовая. Самая простейшая — петарды. Они самые дешевые и самые простые в «эксплуатации». Но это не значит, </w:t>
      </w:r>
      <w:proofErr w:type="gramStart"/>
      <w:r w:rsidRPr="000F6D66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что</w:t>
      </w:r>
      <w:proofErr w:type="gramEnd"/>
      <w:r w:rsidRPr="000F6D66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 xml:space="preserve"> зажигая их можно совсем забыть о безопасности, расслабиться и получать удовольствие. Потом идут фейерверки. Они бывают самые разные — летающие, скользящие по земле, взрывающиеся. Ну разве что брейк-данс не танцуют в воздухе… хотя… Следующий класс — ракеты. Обычно ракета крепится на палочке — стабилизаторе полета, который придает ей направление, чтобы летела строго вертикально. В качестве направляющей используют, как правило, пустую бутылку или какую-нибудь завалявшуюся без дела трубу. Лучше, чтобы ракету запускал не новичок, а человек, уже знакомый с этой пиротехникой. Ведь зачастую несчастные случаи происходят просто от безалаберности и невнимательности. Бывает, ставят ракету на неровную ледяную поверхность, при первом же залпе она скатывается и начинает стрелять по зрителям, а то и ненароком залетит к кому-нибудь на балкон или в окно. В лучшем случае это окончится истеричной руганью окрестных жителей, в худшем может привести к пожару. Чтобы этого избежать, ракету нужно ставить на абсолютно ровную утоптанную поверхность и еще присыпать снегом по бокам — для надежности. Замечательная вещь — фестивальные шары. Наверное, приходилось видеть (тем, кому не приходилось запускать, разумеется) яркие, похожие на большие яблоки, вспыхивающие на небе шарики. Выглядит гораздо праздничней, чем запуск обычных ракет. Самый шик — батареи салютов. Это одиночные салюты, собранные в большую батарею. Залпы раздаются один за другим, не давая зрителям даже похлопать занесенными снегом ресницами. И это «шоу» уже ближе к тому, что «показывают» на День Победы настоящие профессионалы.</w:t>
      </w:r>
    </w:p>
    <w:p w:rsidR="000F6D66" w:rsidRPr="000F6D66" w:rsidRDefault="000F6D66" w:rsidP="000F6D66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0F6D66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         Чтобы избежать опасных ситуаций и не омрачить себе праздник, Главное Управление МЧС России по г. Санкт</w:t>
      </w:r>
      <w:r w:rsidRPr="000F6D66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noBreakHyphen/>
        <w:t>Петербургу напоминаем родителям и их детям простые правила безопасности при обращении с пиротехникой:</w:t>
      </w:r>
    </w:p>
    <w:p w:rsidR="000F6D66" w:rsidRPr="000F6D66" w:rsidRDefault="000F6D66" w:rsidP="000F6D66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0F6D66">
        <w:rPr>
          <w:rFonts w:ascii="Tahoma" w:eastAsia="Times New Roman" w:hAnsi="Tahoma" w:cs="Tahoma"/>
          <w:b/>
          <w:bCs/>
          <w:i/>
          <w:iCs/>
          <w:color w:val="383838"/>
          <w:sz w:val="24"/>
          <w:szCs w:val="24"/>
          <w:lang w:eastAsia="ru-RU"/>
        </w:rPr>
        <w:t>- Нельзя носить пиротехнические изделия в карманах;</w:t>
      </w:r>
    </w:p>
    <w:p w:rsidR="000F6D66" w:rsidRPr="000F6D66" w:rsidRDefault="000F6D66" w:rsidP="000F6D66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0F6D66">
        <w:rPr>
          <w:rFonts w:ascii="Tahoma" w:eastAsia="Times New Roman" w:hAnsi="Tahoma" w:cs="Tahoma"/>
          <w:b/>
          <w:bCs/>
          <w:i/>
          <w:iCs/>
          <w:color w:val="383838"/>
          <w:sz w:val="24"/>
          <w:szCs w:val="24"/>
          <w:lang w:eastAsia="ru-RU"/>
        </w:rPr>
        <w:t>- Нельзя сжигать пиротехнику в костре;</w:t>
      </w:r>
    </w:p>
    <w:p w:rsidR="000F6D66" w:rsidRPr="000F6D66" w:rsidRDefault="000F6D66" w:rsidP="000F6D66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0F6D66">
        <w:rPr>
          <w:rFonts w:ascii="Tahoma" w:eastAsia="Times New Roman" w:hAnsi="Tahoma" w:cs="Tahoma"/>
          <w:b/>
          <w:bCs/>
          <w:i/>
          <w:iCs/>
          <w:color w:val="383838"/>
          <w:sz w:val="24"/>
          <w:szCs w:val="24"/>
          <w:lang w:eastAsia="ru-RU"/>
        </w:rPr>
        <w:t>- Нельзя разбирать пиротехнические изделия и подвергать их механическим воздействиям;</w:t>
      </w:r>
    </w:p>
    <w:p w:rsidR="000F6D66" w:rsidRPr="000F6D66" w:rsidRDefault="000F6D66" w:rsidP="000F6D66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0F6D66">
        <w:rPr>
          <w:rFonts w:ascii="Tahoma" w:eastAsia="Times New Roman" w:hAnsi="Tahoma" w:cs="Tahoma"/>
          <w:b/>
          <w:bCs/>
          <w:i/>
          <w:iCs/>
          <w:color w:val="383838"/>
          <w:sz w:val="24"/>
          <w:szCs w:val="24"/>
          <w:lang w:eastAsia="ru-RU"/>
        </w:rPr>
        <w:lastRenderedPageBreak/>
        <w:t>- Не допускайте открытого огня в помещении, где хранится пиротехника;</w:t>
      </w:r>
    </w:p>
    <w:p w:rsidR="000F6D66" w:rsidRPr="000F6D66" w:rsidRDefault="000F6D66" w:rsidP="000F6D66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0F6D66">
        <w:rPr>
          <w:rFonts w:ascii="Tahoma" w:eastAsia="Times New Roman" w:hAnsi="Tahoma" w:cs="Tahoma"/>
          <w:b/>
          <w:bCs/>
          <w:i/>
          <w:iCs/>
          <w:color w:val="383838"/>
          <w:sz w:val="24"/>
          <w:szCs w:val="24"/>
          <w:lang w:eastAsia="ru-RU"/>
        </w:rPr>
        <w:t>- Располагайте пиротехнику вдали от нагревательных приборов;</w:t>
      </w:r>
    </w:p>
    <w:p w:rsidR="000F6D66" w:rsidRPr="000F6D66" w:rsidRDefault="000F6D66" w:rsidP="000F6D66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0F6D66">
        <w:rPr>
          <w:rFonts w:ascii="Tahoma" w:eastAsia="Times New Roman" w:hAnsi="Tahoma" w:cs="Tahoma"/>
          <w:b/>
          <w:bCs/>
          <w:i/>
          <w:iCs/>
          <w:color w:val="383838"/>
          <w:sz w:val="24"/>
          <w:szCs w:val="24"/>
          <w:lang w:eastAsia="ru-RU"/>
        </w:rPr>
        <w:t>- Помните, что пиротехнические изделия боятся сырости, и это может отразиться на их работе;</w:t>
      </w:r>
    </w:p>
    <w:p w:rsidR="000F6D66" w:rsidRPr="000F6D66" w:rsidRDefault="000F6D66" w:rsidP="000F6D66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0F6D66">
        <w:rPr>
          <w:rFonts w:ascii="Tahoma" w:eastAsia="Times New Roman" w:hAnsi="Tahoma" w:cs="Tahoma"/>
          <w:b/>
          <w:bCs/>
          <w:i/>
          <w:iCs/>
          <w:color w:val="383838"/>
          <w:sz w:val="24"/>
          <w:szCs w:val="24"/>
          <w:lang w:eastAsia="ru-RU"/>
        </w:rPr>
        <w:t>- Любую пиротехнику надо зажигать на расстоянии вытянутой руки.</w:t>
      </w:r>
    </w:p>
    <w:p w:rsidR="000F6D66" w:rsidRPr="000F6D66" w:rsidRDefault="000F6D66" w:rsidP="000F6D66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0F6D66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         </w:t>
      </w:r>
      <w:r w:rsidRPr="000F6D66">
        <w:rPr>
          <w:rFonts w:ascii="Tahoma" w:eastAsia="Times New Roman" w:hAnsi="Tahoma" w:cs="Tahoma"/>
          <w:b/>
          <w:bCs/>
          <w:i/>
          <w:iCs/>
          <w:color w:val="383838"/>
          <w:sz w:val="24"/>
          <w:szCs w:val="24"/>
          <w:lang w:eastAsia="ru-RU"/>
        </w:rPr>
        <w:t>Бенгальские огни,</w:t>
      </w:r>
      <w:r w:rsidRPr="000F6D66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 как и любая пиротехника, являются огнеопасными. Применять бенгальские огни надо только после тщательного осмотра на предмет повреждений и ознакомления с инструкцией. Несмотря на обыденность, бенгальский огонь очень красивый (а главное доступный) фейерверк. Использовать бенгальскую свечу рекомендуется, держа в руке за свободную от пиротехнического состава часть. Угол наклона должен быть 30-45 градусов.</w:t>
      </w:r>
    </w:p>
    <w:p w:rsidR="000F6D66" w:rsidRPr="000F6D66" w:rsidRDefault="000F6D66" w:rsidP="000F6D66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0F6D66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         А цветные бенгальские свечи следует применять только на открытом воздухе, вне помещений, потому в составе пиротехнического состава, используемого при их изготовлении, присутствуют агрессивные окислители, выделяемые продуктами горения.</w:t>
      </w:r>
    </w:p>
    <w:p w:rsidR="000F6D66" w:rsidRPr="000F6D66" w:rsidRDefault="000F6D66" w:rsidP="000F6D66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0F6D66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         Надеемся, что соблюдение этих несложных правил позволит вам избежать неприятностей в новогодние праздники и сделает их счастливыми и радостными.</w:t>
      </w:r>
    </w:p>
    <w:p w:rsidR="000F6D66" w:rsidRPr="000F6D66" w:rsidRDefault="000F6D66" w:rsidP="000F6D66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0F6D66">
        <w:rPr>
          <w:rFonts w:ascii="Tahoma" w:eastAsia="Times New Roman" w:hAnsi="Tahoma" w:cs="Tahoma"/>
          <w:b/>
          <w:bCs/>
          <w:i/>
          <w:iCs/>
          <w:color w:val="383838"/>
          <w:sz w:val="24"/>
          <w:szCs w:val="24"/>
          <w:lang w:eastAsia="ru-RU"/>
        </w:rPr>
        <w:t>Напоминаем:</w:t>
      </w:r>
    </w:p>
    <w:p w:rsidR="000F6D66" w:rsidRPr="000F6D66" w:rsidRDefault="000F6D66" w:rsidP="000F6D66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0F6D66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- в случае возникновения пожара, необходимо срочно звонить в службу спасения по телефону </w:t>
      </w:r>
      <w:r w:rsidRPr="000F6D66">
        <w:rPr>
          <w:rFonts w:ascii="Tahoma" w:eastAsia="Times New Roman" w:hAnsi="Tahoma" w:cs="Tahoma"/>
          <w:b/>
          <w:bCs/>
          <w:color w:val="383838"/>
          <w:sz w:val="24"/>
          <w:szCs w:val="24"/>
          <w:lang w:eastAsia="ru-RU"/>
        </w:rPr>
        <w:t>"01"</w:t>
      </w:r>
      <w:r w:rsidRPr="000F6D66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, для владельцев сотовых телефонов - </w:t>
      </w:r>
      <w:r w:rsidRPr="000F6D66">
        <w:rPr>
          <w:rFonts w:ascii="Tahoma" w:eastAsia="Times New Roman" w:hAnsi="Tahoma" w:cs="Tahoma"/>
          <w:b/>
          <w:bCs/>
          <w:color w:val="383838"/>
          <w:sz w:val="24"/>
          <w:szCs w:val="24"/>
          <w:lang w:eastAsia="ru-RU"/>
        </w:rPr>
        <w:t>"112"</w:t>
      </w:r>
      <w:r w:rsidRPr="000F6D66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 и </w:t>
      </w:r>
      <w:r w:rsidRPr="000F6D66">
        <w:rPr>
          <w:rFonts w:ascii="Tahoma" w:eastAsia="Times New Roman" w:hAnsi="Tahoma" w:cs="Tahoma"/>
          <w:b/>
          <w:bCs/>
          <w:color w:val="383838"/>
          <w:sz w:val="24"/>
          <w:szCs w:val="24"/>
          <w:lang w:eastAsia="ru-RU"/>
        </w:rPr>
        <w:t>"101"</w:t>
      </w:r>
    </w:p>
    <w:p w:rsidR="000F6D66" w:rsidRPr="000F6D66" w:rsidRDefault="000F6D66" w:rsidP="000F6D66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0F6D66">
        <w:rPr>
          <w:rFonts w:ascii="Tahoma" w:eastAsia="Times New Roman" w:hAnsi="Tahoma" w:cs="Tahoma"/>
          <w:b/>
          <w:bCs/>
          <w:color w:val="383838"/>
          <w:sz w:val="24"/>
          <w:szCs w:val="24"/>
          <w:lang w:eastAsia="ru-RU"/>
        </w:rPr>
        <w:t>С наступающим Новым Годом! Берегите себя и своих близких! </w:t>
      </w:r>
    </w:p>
    <w:p w:rsidR="00EF31BC" w:rsidRDefault="000F6D66">
      <w:r>
        <w:rPr>
          <w:noProof/>
          <w:lang w:eastAsia="ru-RU"/>
        </w:rPr>
        <w:drawing>
          <wp:inline distT="0" distB="0" distL="0" distR="0" wp14:anchorId="6BD3955E" wp14:editId="5466F98B">
            <wp:extent cx="5940425" cy="3344916"/>
            <wp:effectExtent l="0" t="0" r="3175" b="8255"/>
            <wp:docPr id="1" name="Рисунок 1" descr="пир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ир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4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F3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C7E"/>
    <w:rsid w:val="000F6D66"/>
    <w:rsid w:val="0046467B"/>
    <w:rsid w:val="00B80C7E"/>
    <w:rsid w:val="00F3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3178EA-9793-4F9D-B8C2-9F86A5ADC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3609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ОПА</dc:creator>
  <cp:keywords/>
  <dc:description/>
  <cp:lastModifiedBy>ОПА</cp:lastModifiedBy>
  <cp:revision>2</cp:revision>
  <dcterms:created xsi:type="dcterms:W3CDTF">2021-12-17T11:59:00Z</dcterms:created>
  <dcterms:modified xsi:type="dcterms:W3CDTF">2021-12-17T12:00:00Z</dcterms:modified>
</cp:coreProperties>
</file>