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A3" w:rsidRPr="00B65C56" w:rsidRDefault="00B65C56" w:rsidP="00B513A3">
      <w:pPr>
        <w:pStyle w:val="1"/>
        <w:shd w:val="clear" w:color="auto" w:fill="FFFFFF"/>
        <w:spacing w:before="0" w:beforeAutospacing="0" w:after="144" w:afterAutospacing="0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«</w:t>
      </w:r>
      <w:r w:rsidR="00B513A3" w:rsidRPr="00B65C56">
        <w:rPr>
          <w:bCs w:val="0"/>
          <w:color w:val="333333"/>
          <w:sz w:val="28"/>
          <w:szCs w:val="28"/>
        </w:rPr>
        <w:t>Музыка – как средство патриотического воспитания дошкольников»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М</w:t>
      </w:r>
      <w:r w:rsidR="00B65C56">
        <w:rPr>
          <w:color w:val="333333"/>
        </w:rPr>
        <w:t xml:space="preserve">узыкальное искусство в педагогике является </w:t>
      </w:r>
      <w:r w:rsidRPr="00B65C56">
        <w:rPr>
          <w:color w:val="333333"/>
        </w:rPr>
        <w:t>важным и эффективным средством воспитательного воздействи</w:t>
      </w:r>
      <w:r w:rsidR="00B65C56">
        <w:rPr>
          <w:color w:val="333333"/>
        </w:rPr>
        <w:t xml:space="preserve">я на ребенка. Ввести маленьких </w:t>
      </w:r>
      <w:r w:rsidRPr="00B65C56">
        <w:rPr>
          <w:color w:val="333333"/>
        </w:rPr>
        <w:t>детей в пре</w:t>
      </w:r>
      <w:r w:rsidR="00B65C56">
        <w:rPr>
          <w:color w:val="333333"/>
        </w:rPr>
        <w:t xml:space="preserve">красный мир музыки, воспитывая на ее основе </w:t>
      </w:r>
      <w:r w:rsidRPr="00B65C56">
        <w:rPr>
          <w:color w:val="333333"/>
        </w:rPr>
        <w:t>добрые чувства, прививая</w:t>
      </w:r>
      <w:r w:rsidR="00B65C56">
        <w:rPr>
          <w:color w:val="333333"/>
        </w:rPr>
        <w:t xml:space="preserve"> нравственные качества – какая </w:t>
      </w:r>
      <w:r w:rsidRPr="00B65C56">
        <w:rPr>
          <w:color w:val="333333"/>
        </w:rPr>
        <w:t>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B513A3" w:rsidRPr="00B65C56" w:rsidRDefault="00B65C56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>
        <w:rPr>
          <w:color w:val="333333"/>
        </w:rPr>
        <w:t>·н</w:t>
      </w:r>
      <w:r w:rsidR="00B513A3" w:rsidRPr="00B65C56">
        <w:rPr>
          <w:color w:val="333333"/>
        </w:rPr>
        <w:t>равственных чувств (совести, долга, веры, ответственности, гражданственности, патриотизма);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·нравственного облика (терпения, милосердия, кротости);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·нравственной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·нравственного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Актуаль</w:t>
      </w:r>
      <w:r w:rsidR="00B65C56">
        <w:rPr>
          <w:color w:val="333333"/>
        </w:rPr>
        <w:t>ность выбранной темы очевидна: ф</w:t>
      </w:r>
      <w:r w:rsidRPr="00B65C56">
        <w:rPr>
          <w:color w:val="333333"/>
        </w:rPr>
        <w:t xml:space="preserve">ундаментальные сдвиги в системе ценностных ориентаций, связанные с экономическими и социальными </w:t>
      </w:r>
      <w:r w:rsidR="00B65C56">
        <w:rPr>
          <w:color w:val="333333"/>
        </w:rPr>
        <w:t xml:space="preserve">кризисами </w:t>
      </w:r>
      <w:r w:rsidRPr="00B65C56">
        <w:rPr>
          <w:color w:val="333333"/>
        </w:rPr>
        <w:t xml:space="preserve">породили обесценивание знаний, власть примитивного материального богатства, искажение </w:t>
      </w:r>
      <w:r w:rsidR="00B65C56">
        <w:rPr>
          <w:color w:val="333333"/>
        </w:rPr>
        <w:t xml:space="preserve">исторических событий, </w:t>
      </w:r>
      <w:r w:rsidRPr="00B65C56">
        <w:rPr>
          <w:color w:val="333333"/>
        </w:rPr>
        <w:t>бездуховность современной массовой культуры, кризис</w:t>
      </w:r>
      <w:r w:rsidR="00B65C56">
        <w:rPr>
          <w:color w:val="333333"/>
        </w:rPr>
        <w:t xml:space="preserve"> семьи и семейного воспитания, </w:t>
      </w:r>
      <w:r w:rsidRPr="00B65C56">
        <w:rPr>
          <w:color w:val="333333"/>
        </w:rPr>
        <w:t>возрастающая агрессия в обществе, озлобленность, пьянство и наркомания в подростковой среде; экологические катастрофы, в том числе, чрезмерное загрязнение вредными для здоровья детей шумами, которые разрушаю</w:t>
      </w:r>
      <w:r w:rsidR="00B65C56">
        <w:rPr>
          <w:color w:val="333333"/>
        </w:rPr>
        <w:t xml:space="preserve">ще действуют на психику детей, </w:t>
      </w:r>
      <w:r w:rsidRPr="00B65C56">
        <w:rPr>
          <w:color w:val="333333"/>
        </w:rPr>
        <w:t>все это сказывается на духовном развитии детей и на их психическом развитии – это делает необходимым возвращение в жизнь ребенка духовно-нравственных традиций нашего народа и мировой культуры, которые нужно привить, сберечь, передать.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Наша цель не в воспитании отдельных талантов, а в том, чтобы все дети полюбили музыку, чтобы для всех она стала духовной потребностью. 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</w:t>
      </w:r>
      <w:r w:rsidR="00B65C56">
        <w:rPr>
          <w:color w:val="333333"/>
        </w:rPr>
        <w:t>,</w:t>
      </w:r>
      <w:r w:rsidRPr="00B65C56">
        <w:rPr>
          <w:color w:val="333333"/>
        </w:rPr>
        <w:t xml:space="preserve">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Валентина Григорьевича Распутина.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lastRenderedPageBreak/>
        <w:t>Патриотизм в современных условиях – это, с одной стороны, преданность своему отечеству, а с другой – сохранение культурной самобытности каждого на</w:t>
      </w:r>
      <w:r w:rsidR="00B65C56">
        <w:rPr>
          <w:color w:val="333333"/>
        </w:rPr>
        <w:t xml:space="preserve">рода, входящих в состав России. </w:t>
      </w:r>
      <w:r w:rsidRPr="00B65C56">
        <w:rPr>
          <w:color w:val="333333"/>
        </w:rPr>
        <w:t>В Законе «Об образовании» говорится о необходимости формирования уже в дошкольном возрасте начала самосознания ребенка, себя как члена семьи, гражданина города, как активного преобразователя окружающей и общественной среды. Наша задача – растить гражданина-труженика, которому в будущем предстоит стать созидателем, принося людям, семье, обществу пользу.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Как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</w:t>
      </w:r>
      <w:r w:rsidR="00B65C56">
        <w:rPr>
          <w:color w:val="333333"/>
        </w:rPr>
        <w:t xml:space="preserve"> любви, свету, красоте, истине. </w:t>
      </w:r>
      <w:r w:rsidRPr="00B65C56">
        <w:rPr>
          <w:color w:val="333333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это главные идеи воспитания нравственно-патриотических чувств у дошкольников.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Самое большое счастье для родителей – вырастить здоровых и высоконравственных детей.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B513A3" w:rsidRPr="00B65C56" w:rsidRDefault="00B65C56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>
        <w:rPr>
          <w:color w:val="333333"/>
        </w:rPr>
        <w:t>В</w:t>
      </w:r>
      <w:r w:rsidR="00B513A3" w:rsidRPr="00B65C56">
        <w:rPr>
          <w:color w:val="333333"/>
        </w:rPr>
        <w:t xml:space="preserve"> нашем дошкольном учреждении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 Невозможно переоценить роль музыки в патриотич</w:t>
      </w:r>
      <w:r>
        <w:rPr>
          <w:color w:val="333333"/>
        </w:rPr>
        <w:t xml:space="preserve">еском воспитании дошкольников. </w:t>
      </w:r>
      <w:r w:rsidR="00B513A3" w:rsidRPr="00B65C56">
        <w:rPr>
          <w:color w:val="333333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 xml:space="preserve">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</w:t>
      </w:r>
      <w:r w:rsidRPr="00B65C56">
        <w:rPr>
          <w:color w:val="333333"/>
        </w:rPr>
        <w:lastRenderedPageBreak/>
        <w:t>привлекается внимание детей, должны быть яркими, конкретными, вызывающими интерес, будящими воображение.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Главное в нравственно-патриотическом воспитании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народа, трудом, бережным отношением к природе, жизнелюбием, чувством юмора.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ритмической деятельности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народа, с образцами народного музыкального творчества. В доступной форме рассказываем детям, что песни, сказки, прибаутки люди начали сочинять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Народные песни становятся более понятными, доступными, когда их включаем в такую исполнительскую деятельность, как игра на детских музыкальных инструментах. Широко используем в своей работе многообразие народной музыки для разучивания танцевальных движений, инсценировок, хороводов, плясок. Народная музыка часто звучит при выполнении движений на музыкальных заня</w:t>
      </w:r>
      <w:r w:rsidR="00B65C56">
        <w:rPr>
          <w:color w:val="333333"/>
        </w:rPr>
        <w:t xml:space="preserve">тиях и на утренней гимнастике. </w:t>
      </w:r>
      <w:r w:rsidRPr="00B65C56">
        <w:rPr>
          <w:color w:val="333333"/>
        </w:rPr>
        <w:t>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Также используем музыку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В нашем детском саду стало доброй традицией отмечать День всех матерей (который проводится в ноябре и приурочен ко дню празднования Казанской иконы Божьей Матери).</w:t>
      </w:r>
    </w:p>
    <w:p w:rsidR="00B513A3" w:rsidRPr="00B65C56" w:rsidRDefault="00B65C56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>
        <w:rPr>
          <w:color w:val="333333"/>
        </w:rPr>
        <w:t>Та</w:t>
      </w:r>
      <w:r w:rsidR="00B513A3" w:rsidRPr="00B65C56">
        <w:rPr>
          <w:color w:val="333333"/>
        </w:rPr>
        <w:t>к же мы знакомим детей с малой Родиной. Дети любят узнавать о том месте, где они роди</w:t>
      </w:r>
      <w:r>
        <w:rPr>
          <w:color w:val="333333"/>
        </w:rPr>
        <w:t xml:space="preserve">лись и живут в настоящее время. </w:t>
      </w:r>
      <w:r w:rsidR="00B513A3" w:rsidRPr="00B65C56">
        <w:rPr>
          <w:color w:val="333333"/>
        </w:rPr>
        <w:t>Дети знакомятся</w:t>
      </w:r>
      <w:r>
        <w:rPr>
          <w:color w:val="333333"/>
        </w:rPr>
        <w:t xml:space="preserve"> </w:t>
      </w:r>
      <w:r w:rsidR="00B513A3" w:rsidRPr="00B65C56">
        <w:rPr>
          <w:color w:val="333333"/>
        </w:rPr>
        <w:t xml:space="preserve">с </w:t>
      </w:r>
      <w:r>
        <w:rPr>
          <w:color w:val="333333"/>
        </w:rPr>
        <w:t>Санкт-Петербургом, ведь он</w:t>
      </w:r>
      <w:r w:rsidR="00B513A3" w:rsidRPr="00B65C56">
        <w:rPr>
          <w:color w:val="333333"/>
        </w:rPr>
        <w:t xml:space="preserve"> </w:t>
      </w:r>
      <w:r>
        <w:rPr>
          <w:color w:val="333333"/>
        </w:rPr>
        <w:t xml:space="preserve">так богат </w:t>
      </w:r>
      <w:r w:rsidR="00B513A3" w:rsidRPr="00B65C56">
        <w:rPr>
          <w:color w:val="333333"/>
        </w:rPr>
        <w:t>историей, достопримечательностями, памятниками, знаменитыми людьми. Показать красоту нашего города нетрудно в любом виде деятельности (будь то прогулка, беседа, экскурсия). Очень важно это сделать умело, в до</w:t>
      </w:r>
      <w:r>
        <w:rPr>
          <w:color w:val="333333"/>
        </w:rPr>
        <w:t>ступной для д</w:t>
      </w:r>
      <w:r w:rsidR="00B513A3" w:rsidRPr="00B65C56">
        <w:rPr>
          <w:color w:val="333333"/>
        </w:rPr>
        <w:t>етей форме.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lastRenderedPageBreak/>
        <w:t>Одной из слагаемых патриотизма – воспитание любви к родной при</w:t>
      </w:r>
      <w:r w:rsidR="00B65C56">
        <w:rPr>
          <w:color w:val="333333"/>
        </w:rPr>
        <w:t xml:space="preserve">роде на прогулках и экскурсиях. </w:t>
      </w:r>
      <w:r w:rsidRPr="00B65C56">
        <w:rPr>
          <w:color w:val="333333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мы воспитываем такое же отношение и к образам реальной природы.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Эта атмосфера радостной встречи с родной природой надолго остается в памяти ребенка, способствуя формированию его сознания как гражданина и патриота.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Особое значение в рамках нравственно-патриотического воспитания имеет тема: «День Защитников Отечества». Эта тема очень любима детьми. Песни этой тематики легко запоминаются ребятами. Особенно популярны у них «Бравые солдаты», «Будем в армии служить!».  Они написаны в темпе марша, содержание их созвучно с желанием ребят быть сильными и смелыми как защитники нашей Родины.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Говоря о защитниках нашей Родины, нельзя оставлять без внимания и тему Великой Победы.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памятникам погибших воинов. С тематическим концертом, посвященным «Дню Победы», наши воспитанники не раз выступали перед ветеранами.</w:t>
      </w:r>
    </w:p>
    <w:p w:rsidR="00B513A3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  <w:rPr>
          <w:color w:val="333333"/>
        </w:rPr>
      </w:pPr>
      <w:r w:rsidRPr="00B65C56">
        <w:rPr>
          <w:color w:val="333333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866C22" w:rsidRPr="00B65C56" w:rsidRDefault="00B513A3" w:rsidP="00B65C56">
      <w:pPr>
        <w:pStyle w:val="a6"/>
        <w:shd w:val="clear" w:color="auto" w:fill="FFFFFF"/>
        <w:spacing w:before="0" w:beforeAutospacing="0" w:after="150" w:afterAutospacing="0" w:line="336" w:lineRule="atLeast"/>
        <w:ind w:firstLine="709"/>
        <w:jc w:val="both"/>
      </w:pPr>
      <w:r w:rsidRPr="00B65C56">
        <w:rPr>
          <w:color w:val="333333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  <w:bookmarkStart w:id="0" w:name="_GoBack"/>
      <w:bookmarkEnd w:id="0"/>
    </w:p>
    <w:sectPr w:rsidR="00866C22" w:rsidRPr="00B65C56" w:rsidSect="00921DC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1301"/>
    <w:multiLevelType w:val="hybridMultilevel"/>
    <w:tmpl w:val="1D9E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D89"/>
    <w:multiLevelType w:val="hybridMultilevel"/>
    <w:tmpl w:val="CFBA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6C"/>
    <w:rsid w:val="00007611"/>
    <w:rsid w:val="000E51A0"/>
    <w:rsid w:val="00445D71"/>
    <w:rsid w:val="005959DB"/>
    <w:rsid w:val="00827B18"/>
    <w:rsid w:val="00866C22"/>
    <w:rsid w:val="00921DC0"/>
    <w:rsid w:val="00985CF0"/>
    <w:rsid w:val="00A3646C"/>
    <w:rsid w:val="00A57E17"/>
    <w:rsid w:val="00B513A3"/>
    <w:rsid w:val="00B65C56"/>
    <w:rsid w:val="00EA4A8B"/>
    <w:rsid w:val="00F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C3349-0A24-473A-B101-583587A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21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2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Владимировна</dc:creator>
  <cp:keywords/>
  <dc:description/>
  <cp:lastModifiedBy>Жанна Владимировна</cp:lastModifiedBy>
  <cp:revision>3</cp:revision>
  <cp:lastPrinted>2024-02-01T10:04:00Z</cp:lastPrinted>
  <dcterms:created xsi:type="dcterms:W3CDTF">2024-02-06T07:38:00Z</dcterms:created>
  <dcterms:modified xsi:type="dcterms:W3CDTF">2024-02-06T07:45:00Z</dcterms:modified>
</cp:coreProperties>
</file>